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416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416C9">
        <w:rPr>
          <w:b/>
          <w:bCs/>
          <w:caps/>
          <w:kern w:val="32"/>
        </w:rPr>
        <w:t>Україна</w:t>
      </w:r>
    </w:p>
    <w:p w:rsidR="00691130" w:rsidRPr="00E416C9" w:rsidRDefault="00691130" w:rsidP="00691130">
      <w:pPr>
        <w:pStyle w:val="1"/>
        <w:spacing w:line="240" w:lineRule="auto"/>
        <w:rPr>
          <w:sz w:val="28"/>
          <w:szCs w:val="28"/>
        </w:rPr>
      </w:pPr>
      <w:r w:rsidRPr="00E416C9">
        <w:rPr>
          <w:sz w:val="28"/>
          <w:szCs w:val="28"/>
        </w:rPr>
        <w:t>НОВГОРОД-СІВЕРСЬКА МІСЬКА РАДА</w:t>
      </w:r>
    </w:p>
    <w:p w:rsidR="00691130" w:rsidRPr="00E416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ЧЕРНІГІВСЬКОЇ ОБЛАСТІ</w:t>
      </w:r>
    </w:p>
    <w:p w:rsidR="00691130" w:rsidRPr="00E416C9" w:rsidRDefault="008F7A89" w:rsidP="00691130">
      <w:pPr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4</w:t>
      </w:r>
      <w:r w:rsidR="001D0BAC" w:rsidRPr="00E416C9">
        <w:rPr>
          <w:b/>
          <w:sz w:val="28"/>
          <w:szCs w:val="28"/>
        </w:rPr>
        <w:t>4</w:t>
      </w:r>
      <w:r w:rsidRPr="00E416C9">
        <w:rPr>
          <w:b/>
          <w:sz w:val="28"/>
          <w:szCs w:val="28"/>
        </w:rPr>
        <w:t xml:space="preserve"> </w:t>
      </w:r>
      <w:r w:rsidR="00691130" w:rsidRPr="00E416C9">
        <w:rPr>
          <w:b/>
          <w:sz w:val="28"/>
          <w:szCs w:val="28"/>
        </w:rPr>
        <w:t>сесія VIII скликання</w:t>
      </w:r>
    </w:p>
    <w:p w:rsidR="00691130" w:rsidRPr="00E416C9" w:rsidRDefault="00691130" w:rsidP="00691130">
      <w:pPr>
        <w:jc w:val="center"/>
        <w:rPr>
          <w:sz w:val="28"/>
          <w:szCs w:val="28"/>
        </w:rPr>
      </w:pPr>
    </w:p>
    <w:p w:rsidR="0095365E" w:rsidRPr="00E416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РІШЕННЯ</w:t>
      </w:r>
    </w:p>
    <w:p w:rsidR="0095365E" w:rsidRPr="00E416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416C9" w:rsidRDefault="001C769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A89" w:rsidRPr="00E416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03755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E416C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1312</w:t>
      </w:r>
    </w:p>
    <w:p w:rsidR="008434B9" w:rsidRPr="00E416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416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Про затвердження технічної документації </w:t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>із землеустрою щодо встановлення (відновлення)</w:t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меж земельних ділянок в натурі (на місцевості) </w:t>
      </w:r>
    </w:p>
    <w:p w:rsidR="007244DC" w:rsidRPr="00E416C9" w:rsidRDefault="000C0CCE" w:rsidP="000C0CCE">
      <w:pPr>
        <w:jc w:val="both"/>
        <w:rPr>
          <w:color w:val="000000"/>
          <w:sz w:val="28"/>
          <w:szCs w:val="28"/>
        </w:rPr>
      </w:pPr>
      <w:r w:rsidRPr="00E416C9">
        <w:rPr>
          <w:sz w:val="28"/>
          <w:szCs w:val="28"/>
        </w:rPr>
        <w:t>та передачу їх у власність</w:t>
      </w:r>
    </w:p>
    <w:p w:rsidR="00691130" w:rsidRPr="00E416C9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134" w:rsidRDefault="00187134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E416C9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 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416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416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6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416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FD6F15" w:rsidRPr="00E416C9">
        <w:rPr>
          <w:sz w:val="28"/>
          <w:szCs w:val="28"/>
        </w:rPr>
        <w:t>адастровим номером 7423688100:01</w:t>
      </w:r>
      <w:r w:rsidRPr="00E416C9">
        <w:rPr>
          <w:sz w:val="28"/>
          <w:szCs w:val="28"/>
        </w:rPr>
        <w:t>:0</w:t>
      </w:r>
      <w:r w:rsidR="00655194" w:rsidRPr="00E416C9">
        <w:rPr>
          <w:sz w:val="28"/>
          <w:szCs w:val="28"/>
        </w:rPr>
        <w:t>00</w:t>
      </w:r>
      <w:r w:rsidRPr="00E416C9">
        <w:rPr>
          <w:sz w:val="28"/>
          <w:szCs w:val="28"/>
        </w:rPr>
        <w:t>:0</w:t>
      </w:r>
      <w:r w:rsidR="00FD6F15" w:rsidRPr="00E416C9">
        <w:rPr>
          <w:sz w:val="28"/>
          <w:szCs w:val="28"/>
        </w:rPr>
        <w:t>183</w:t>
      </w:r>
      <w:r w:rsidRPr="00E416C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 xml:space="preserve">земель комунальної власності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Федоровичу, загальною площею – 0,2245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655194" w:rsidRPr="00E416C9">
        <w:rPr>
          <w:sz w:val="28"/>
          <w:szCs w:val="28"/>
        </w:rPr>
        <w:t>вул</w:t>
      </w:r>
      <w:r w:rsidRPr="00E416C9">
        <w:rPr>
          <w:sz w:val="28"/>
          <w:szCs w:val="28"/>
        </w:rPr>
        <w:t xml:space="preserve">. </w:t>
      </w:r>
      <w:r w:rsidR="00FD6F15" w:rsidRPr="00E416C9">
        <w:rPr>
          <w:sz w:val="28"/>
          <w:szCs w:val="28"/>
        </w:rPr>
        <w:t>Свободи, буд. 7, с. Печенюги</w:t>
      </w:r>
      <w:r w:rsidRPr="00E416C9">
        <w:rPr>
          <w:sz w:val="28"/>
          <w:szCs w:val="28"/>
        </w:rPr>
        <w:t xml:space="preserve">, </w:t>
      </w:r>
      <w:r w:rsidR="00655194" w:rsidRPr="00E416C9">
        <w:rPr>
          <w:sz w:val="28"/>
          <w:szCs w:val="28"/>
        </w:rPr>
        <w:t xml:space="preserve">Новгород-Сіверський район, </w:t>
      </w:r>
      <w:r w:rsidRPr="00E416C9">
        <w:rPr>
          <w:sz w:val="28"/>
          <w:szCs w:val="28"/>
        </w:rPr>
        <w:t>Чернігівська область:</w:t>
      </w:r>
    </w:p>
    <w:p w:rsidR="00413399" w:rsidRPr="00E416C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</w:t>
      </w:r>
      <w:r w:rsidR="0071022C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 xml:space="preserve"> безкоштовно у власність земельну ділянку з кадастровим номером </w:t>
      </w:r>
      <w:r w:rsidR="00FD6F15" w:rsidRPr="00E416C9">
        <w:rPr>
          <w:sz w:val="28"/>
          <w:szCs w:val="28"/>
        </w:rPr>
        <w:t>7423688100:01</w:t>
      </w:r>
      <w:r w:rsidR="00942CC6" w:rsidRPr="00E416C9">
        <w:rPr>
          <w:sz w:val="28"/>
          <w:szCs w:val="28"/>
        </w:rPr>
        <w:t>:0</w:t>
      </w:r>
      <w:r w:rsidR="00655194" w:rsidRPr="00E416C9">
        <w:rPr>
          <w:sz w:val="28"/>
          <w:szCs w:val="28"/>
        </w:rPr>
        <w:t>00</w:t>
      </w:r>
      <w:r w:rsidR="00942CC6" w:rsidRPr="00E416C9">
        <w:rPr>
          <w:sz w:val="28"/>
          <w:szCs w:val="28"/>
        </w:rPr>
        <w:t>:0</w:t>
      </w:r>
      <w:r w:rsidR="00FD6F15" w:rsidRPr="00E416C9">
        <w:rPr>
          <w:sz w:val="28"/>
          <w:szCs w:val="28"/>
        </w:rPr>
        <w:t>183</w:t>
      </w:r>
      <w:r w:rsidR="00655194" w:rsidRPr="00E416C9">
        <w:rPr>
          <w:sz w:val="28"/>
          <w:szCs w:val="28"/>
        </w:rPr>
        <w:t xml:space="preserve">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</w:t>
      </w:r>
      <w:r w:rsidRPr="00E416C9">
        <w:rPr>
          <w:sz w:val="28"/>
          <w:szCs w:val="28"/>
        </w:rPr>
        <w:t>;</w:t>
      </w:r>
    </w:p>
    <w:p w:rsidR="00413399" w:rsidRPr="00E416C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2)</w:t>
      </w:r>
      <w:r w:rsidR="00E15A5C" w:rsidRPr="00E416C9">
        <w:rPr>
          <w:sz w:val="28"/>
          <w:szCs w:val="28"/>
        </w:rPr>
        <w:t xml:space="preserve">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</w:t>
      </w:r>
      <w:r w:rsidR="0071022C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7423610000:00:004:0510,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</w:r>
      <w:r w:rsidRPr="00E416C9">
        <w:rPr>
          <w:sz w:val="28"/>
          <w:szCs w:val="28"/>
        </w:rPr>
        <w:lastRenderedPageBreak/>
        <w:t>для оформлення права власності на земельну ділянку за рахунок земель комунальної власності Морозу Олександру Володимировичу, загальною площею – 0,0941 га, яка знаходиться за адресою: вул. Будівельників, буд. 43,        м. Новгород-Сіверський, Чернігівська область: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8B386D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>00:00:004:0510 Морозу Олександру Володимировичу;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2) Морозу Олександру Володимировичу провести державну реєстрацію нерухомого майна – земельної ділянки.</w:t>
      </w:r>
    </w:p>
    <w:p w:rsidR="001478F3" w:rsidRPr="00E416C9" w:rsidRDefault="001478F3" w:rsidP="00391975">
      <w:pPr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3.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7423610000:00:002:0683,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Гудлевській</w:t>
      </w:r>
      <w:proofErr w:type="spellEnd"/>
      <w:r w:rsidRPr="00E416C9">
        <w:rPr>
          <w:sz w:val="28"/>
          <w:szCs w:val="28"/>
        </w:rPr>
        <w:t xml:space="preserve"> Надії Сергіївні, загальною площею –           0,0855 га, яка знаходиться за адресою: вул. Іллі Буяльського, буд. 51,                                                       м. Новгород-Сіверський, Чернігівська область:</w:t>
      </w: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AC2787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 xml:space="preserve">00:00:002:0683 </w:t>
      </w:r>
      <w:proofErr w:type="spellStart"/>
      <w:r w:rsidRPr="00E416C9">
        <w:rPr>
          <w:sz w:val="28"/>
          <w:szCs w:val="28"/>
        </w:rPr>
        <w:t>Гудлевській</w:t>
      </w:r>
      <w:proofErr w:type="spellEnd"/>
      <w:r w:rsidRPr="00E416C9">
        <w:rPr>
          <w:sz w:val="28"/>
          <w:szCs w:val="28"/>
        </w:rPr>
        <w:t xml:space="preserve"> Надії Сергіївні;</w:t>
      </w: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FB282D" w:rsidRPr="00E416C9">
        <w:rPr>
          <w:sz w:val="28"/>
          <w:szCs w:val="28"/>
        </w:rPr>
        <w:t>Гудлевській</w:t>
      </w:r>
      <w:proofErr w:type="spellEnd"/>
      <w:r w:rsidR="00FB282D" w:rsidRPr="00E416C9">
        <w:rPr>
          <w:sz w:val="28"/>
          <w:szCs w:val="28"/>
        </w:rPr>
        <w:t xml:space="preserve"> Надії Сергіївні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144DC" w:rsidRPr="00E416C9" w:rsidRDefault="002144DC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7423610000:00:003:0602,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П</w:t>
      </w:r>
      <w:r w:rsidR="00DC5497" w:rsidRPr="00E416C9">
        <w:rPr>
          <w:sz w:val="28"/>
          <w:szCs w:val="28"/>
        </w:rPr>
        <w:t>еккоє</w:t>
      </w:r>
      <w:r w:rsidRPr="00E416C9">
        <w:rPr>
          <w:sz w:val="28"/>
          <w:szCs w:val="28"/>
        </w:rPr>
        <w:t>ву</w:t>
      </w:r>
      <w:proofErr w:type="spellEnd"/>
      <w:r w:rsidRPr="00E416C9">
        <w:rPr>
          <w:sz w:val="28"/>
          <w:szCs w:val="28"/>
        </w:rPr>
        <w:t xml:space="preserve"> Володимиру </w:t>
      </w:r>
      <w:r w:rsidR="00DC5497" w:rsidRPr="00E416C9">
        <w:rPr>
          <w:sz w:val="28"/>
          <w:szCs w:val="28"/>
        </w:rPr>
        <w:t>Івановичу</w:t>
      </w:r>
      <w:r w:rsidRPr="00E416C9">
        <w:rPr>
          <w:sz w:val="28"/>
          <w:szCs w:val="28"/>
        </w:rPr>
        <w:t xml:space="preserve">, загальною площею –           </w:t>
      </w:r>
      <w:r w:rsidR="00DC5497" w:rsidRPr="00E416C9">
        <w:rPr>
          <w:sz w:val="28"/>
          <w:szCs w:val="28"/>
        </w:rPr>
        <w:t>0,0660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DC5497" w:rsidRPr="00E416C9">
        <w:rPr>
          <w:sz w:val="28"/>
          <w:szCs w:val="28"/>
        </w:rPr>
        <w:t>пров. Газовий, буд. 4</w:t>
      </w:r>
      <w:r w:rsidRPr="00E416C9">
        <w:rPr>
          <w:sz w:val="28"/>
          <w:szCs w:val="28"/>
        </w:rPr>
        <w:t>,                                                       м. Новгород-Сіверський, Чернігівська область:</w:t>
      </w: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D24546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>00:00:0</w:t>
      </w:r>
      <w:r w:rsidR="00DC5497" w:rsidRPr="00E416C9">
        <w:rPr>
          <w:sz w:val="28"/>
          <w:szCs w:val="28"/>
        </w:rPr>
        <w:t>03</w:t>
      </w:r>
      <w:r w:rsidRPr="00E416C9">
        <w:rPr>
          <w:sz w:val="28"/>
          <w:szCs w:val="28"/>
        </w:rPr>
        <w:t>:0</w:t>
      </w:r>
      <w:r w:rsidR="00DC5497" w:rsidRPr="00E416C9">
        <w:rPr>
          <w:sz w:val="28"/>
          <w:szCs w:val="28"/>
        </w:rPr>
        <w:t xml:space="preserve">602 </w:t>
      </w:r>
      <w:proofErr w:type="spellStart"/>
      <w:r w:rsidR="00DC5497" w:rsidRPr="00E416C9">
        <w:rPr>
          <w:sz w:val="28"/>
          <w:szCs w:val="28"/>
        </w:rPr>
        <w:t>Пеккоєву</w:t>
      </w:r>
      <w:proofErr w:type="spellEnd"/>
      <w:r w:rsidR="00DC5497" w:rsidRPr="00E416C9">
        <w:rPr>
          <w:sz w:val="28"/>
          <w:szCs w:val="28"/>
        </w:rPr>
        <w:t xml:space="preserve"> Володимиру Івановичу</w:t>
      </w:r>
      <w:r w:rsidRPr="00E416C9">
        <w:rPr>
          <w:sz w:val="28"/>
          <w:szCs w:val="28"/>
        </w:rPr>
        <w:t>;</w:t>
      </w: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DC5497" w:rsidRPr="00E416C9">
        <w:rPr>
          <w:sz w:val="28"/>
          <w:szCs w:val="28"/>
        </w:rPr>
        <w:t>Пеккоєву</w:t>
      </w:r>
      <w:proofErr w:type="spellEnd"/>
      <w:r w:rsidR="00DC5497" w:rsidRPr="00E416C9">
        <w:rPr>
          <w:sz w:val="28"/>
          <w:szCs w:val="28"/>
        </w:rPr>
        <w:t xml:space="preserve"> Володимиру Івановичу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7423684700:08:000:0197,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</w:r>
      <w:r w:rsidRPr="00E416C9">
        <w:rPr>
          <w:sz w:val="28"/>
          <w:szCs w:val="28"/>
        </w:rPr>
        <w:lastRenderedPageBreak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 xml:space="preserve">, загальною площею –           </w:t>
      </w:r>
      <w:r w:rsidR="00A15F6D" w:rsidRPr="00E416C9">
        <w:rPr>
          <w:sz w:val="28"/>
          <w:szCs w:val="28"/>
        </w:rPr>
        <w:t>0,1917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A15F6D" w:rsidRPr="00E416C9">
        <w:rPr>
          <w:sz w:val="28"/>
          <w:szCs w:val="28"/>
        </w:rPr>
        <w:t xml:space="preserve">вул. П. Д. </w:t>
      </w:r>
      <w:proofErr w:type="spellStart"/>
      <w:r w:rsidR="00A15F6D" w:rsidRPr="00E416C9">
        <w:rPr>
          <w:sz w:val="28"/>
          <w:szCs w:val="28"/>
        </w:rPr>
        <w:t>Шарпило</w:t>
      </w:r>
      <w:proofErr w:type="spellEnd"/>
      <w:r w:rsidR="00FA1D1F" w:rsidRPr="00E416C9">
        <w:rPr>
          <w:sz w:val="28"/>
          <w:szCs w:val="28"/>
        </w:rPr>
        <w:t xml:space="preserve">, буд. 6, </w:t>
      </w:r>
      <w:r w:rsidR="00A15F6D" w:rsidRPr="00E416C9">
        <w:rPr>
          <w:sz w:val="28"/>
          <w:szCs w:val="28"/>
        </w:rPr>
        <w:t>с. Пушкарі,</w:t>
      </w:r>
      <w:r w:rsidRPr="00E416C9">
        <w:rPr>
          <w:sz w:val="28"/>
          <w:szCs w:val="28"/>
        </w:rPr>
        <w:t xml:space="preserve">                                                      Новгород-Сіверський</w:t>
      </w:r>
      <w:r w:rsidR="00A15F6D" w:rsidRPr="00E416C9">
        <w:rPr>
          <w:sz w:val="28"/>
          <w:szCs w:val="28"/>
        </w:rPr>
        <w:t xml:space="preserve"> район</w:t>
      </w:r>
      <w:r w:rsidRPr="00E416C9">
        <w:rPr>
          <w:sz w:val="28"/>
          <w:szCs w:val="28"/>
        </w:rPr>
        <w:t>, Чернігівська область:</w:t>
      </w: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</w:t>
      </w:r>
      <w:r w:rsidR="00A15F6D" w:rsidRPr="00E416C9">
        <w:rPr>
          <w:sz w:val="28"/>
          <w:szCs w:val="28"/>
        </w:rPr>
        <w:t>7423684700:08</w:t>
      </w:r>
      <w:r w:rsidRPr="00E416C9">
        <w:rPr>
          <w:sz w:val="28"/>
          <w:szCs w:val="28"/>
        </w:rPr>
        <w:t>:0</w:t>
      </w:r>
      <w:r w:rsidR="00A15F6D" w:rsidRPr="00E416C9">
        <w:rPr>
          <w:sz w:val="28"/>
          <w:szCs w:val="28"/>
        </w:rPr>
        <w:t>00</w:t>
      </w:r>
      <w:r w:rsidRPr="00E416C9">
        <w:rPr>
          <w:sz w:val="28"/>
          <w:szCs w:val="28"/>
        </w:rPr>
        <w:t>:0</w:t>
      </w:r>
      <w:r w:rsidR="00A15F6D" w:rsidRPr="00E416C9">
        <w:rPr>
          <w:sz w:val="28"/>
          <w:szCs w:val="28"/>
        </w:rPr>
        <w:t xml:space="preserve">197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>;</w:t>
      </w: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6.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7423681200:01:000:0582,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Михайлівні, загальною площею –           0,2500 га, яка знаходиться за адресою: вул. Молодіжна, буд. 4,  с. Блистова,                                                      Новгород-Сіверський район, Чернігівська область:</w:t>
      </w: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7423681200:01:000:0582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Михайлівні;</w:t>
      </w: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7.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7423687800:01:000:0233,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Михайлівні, загальною площею –           0,2500 га, яка знаходиться за адресою: </w:t>
      </w:r>
      <w:r w:rsidR="001D0BAC" w:rsidRPr="00E416C9">
        <w:rPr>
          <w:sz w:val="28"/>
          <w:szCs w:val="28"/>
        </w:rPr>
        <w:t>вул. Б. Хмельницького</w:t>
      </w:r>
      <w:r w:rsidRPr="00E416C9">
        <w:rPr>
          <w:sz w:val="28"/>
          <w:szCs w:val="28"/>
        </w:rPr>
        <w:t>, буд. 4</w:t>
      </w:r>
      <w:r w:rsidR="001D0BAC" w:rsidRPr="00E416C9">
        <w:rPr>
          <w:sz w:val="28"/>
          <w:szCs w:val="28"/>
        </w:rPr>
        <w:t>6</w:t>
      </w:r>
      <w:r w:rsidRPr="00E416C9">
        <w:rPr>
          <w:sz w:val="28"/>
          <w:szCs w:val="28"/>
        </w:rPr>
        <w:t xml:space="preserve">,  </w:t>
      </w:r>
      <w:r w:rsidR="001D0BAC" w:rsidRPr="00E416C9">
        <w:rPr>
          <w:sz w:val="28"/>
          <w:szCs w:val="28"/>
        </w:rPr>
        <w:t xml:space="preserve">                                   с. Орлівка,</w:t>
      </w:r>
      <w:r w:rsidRPr="00E416C9">
        <w:rPr>
          <w:sz w:val="28"/>
          <w:szCs w:val="28"/>
        </w:rPr>
        <w:t xml:space="preserve"> Новгород-Сіверський район, Чернігівська область:</w:t>
      </w: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7423687800:01:000:0233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Михайлівні;</w:t>
      </w: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 провести державну реєстрацію нерухомого майна – земельної ділянки.</w:t>
      </w:r>
    </w:p>
    <w:p w:rsidR="00730DD2" w:rsidRPr="00E416C9" w:rsidRDefault="00730DD2" w:rsidP="00730DD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416C9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>
        <w:rPr>
          <w:sz w:val="28"/>
          <w:szCs w:val="28"/>
        </w:rPr>
        <w:t>м номером 7423685800:04:000:0070</w:t>
      </w:r>
      <w:r w:rsidRPr="00E416C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</w:r>
      <w:r w:rsidRPr="00E416C9">
        <w:rPr>
          <w:sz w:val="28"/>
          <w:szCs w:val="28"/>
        </w:rPr>
        <w:lastRenderedPageBreak/>
        <w:t>для оформлення права власності на земельну ділянку за рахунок земель комунальної влас</w:t>
      </w:r>
      <w:r>
        <w:rPr>
          <w:sz w:val="28"/>
          <w:szCs w:val="28"/>
        </w:rPr>
        <w:t>ності Літвінову Миколі Петровичу</w:t>
      </w:r>
      <w:r w:rsidRPr="00E416C9">
        <w:rPr>
          <w:sz w:val="28"/>
          <w:szCs w:val="28"/>
        </w:rPr>
        <w:t xml:space="preserve">, загальною площею –           0,2500 га, яка знаходиться за адресою: вул. </w:t>
      </w:r>
      <w:proofErr w:type="spellStart"/>
      <w:r>
        <w:rPr>
          <w:sz w:val="28"/>
          <w:szCs w:val="28"/>
        </w:rPr>
        <w:t>Махлунівка</w:t>
      </w:r>
      <w:proofErr w:type="spellEnd"/>
      <w:r>
        <w:rPr>
          <w:sz w:val="28"/>
          <w:szCs w:val="28"/>
        </w:rPr>
        <w:t>, буд. 11</w:t>
      </w:r>
      <w:r w:rsidRPr="00E416C9">
        <w:rPr>
          <w:sz w:val="28"/>
          <w:szCs w:val="28"/>
        </w:rPr>
        <w:t xml:space="preserve">,               </w:t>
      </w:r>
      <w:r>
        <w:rPr>
          <w:sz w:val="28"/>
          <w:szCs w:val="28"/>
        </w:rPr>
        <w:t xml:space="preserve">                      с.</w:t>
      </w:r>
      <w:r w:rsidR="007A16F7">
        <w:rPr>
          <w:sz w:val="28"/>
          <w:szCs w:val="28"/>
        </w:rPr>
        <w:t xml:space="preserve"> Фаївка</w:t>
      </w:r>
      <w:r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>, Новгород-Сіверський район, Чернігівська область:</w:t>
      </w: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</w:t>
      </w:r>
      <w:r>
        <w:rPr>
          <w:sz w:val="28"/>
          <w:szCs w:val="28"/>
        </w:rPr>
        <w:t>м номером 7423685800:04:000:0070 Літвінову Миколі Петровичу</w:t>
      </w:r>
      <w:r w:rsidRPr="00E416C9">
        <w:rPr>
          <w:sz w:val="28"/>
          <w:szCs w:val="28"/>
        </w:rPr>
        <w:t>;</w:t>
      </w: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r>
        <w:rPr>
          <w:sz w:val="28"/>
          <w:szCs w:val="28"/>
        </w:rPr>
        <w:t>Літвінову Миколі Петровичу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0860A2" w:rsidRDefault="000860A2" w:rsidP="00DD4D3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416C9" w:rsidRDefault="000860A2" w:rsidP="00DD4D3C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0697A" w:rsidRPr="00E41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E416C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D24546" w:rsidRPr="00E416C9" w:rsidRDefault="00D24546" w:rsidP="00FA1D1F">
      <w:pPr>
        <w:pStyle w:val="Standard"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16C9" w:rsidRDefault="00E416C9" w:rsidP="00097141">
      <w:pPr>
        <w:rPr>
          <w:sz w:val="28"/>
          <w:szCs w:val="28"/>
        </w:rPr>
      </w:pPr>
    </w:p>
    <w:p w:rsidR="00533F93" w:rsidRPr="00E416C9" w:rsidRDefault="00F21E39" w:rsidP="00F21E39">
      <w:pPr>
        <w:rPr>
          <w:sz w:val="20"/>
          <w:szCs w:val="20"/>
        </w:rPr>
      </w:pPr>
      <w:r w:rsidRPr="00F21E39">
        <w:rPr>
          <w:sz w:val="28"/>
          <w:szCs w:val="28"/>
        </w:rPr>
        <w:t>Секретар міської ради</w:t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</w:r>
      <w:r w:rsidRPr="00F21E39">
        <w:rPr>
          <w:sz w:val="28"/>
          <w:szCs w:val="28"/>
        </w:rPr>
        <w:tab/>
        <w:t>Юрій ЛАКОЗА</w:t>
      </w:r>
    </w:p>
    <w:sectPr w:rsidR="00533F93" w:rsidRPr="00E416C9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419" w:rsidRDefault="003B1419" w:rsidP="00746D5B">
      <w:r>
        <w:separator/>
      </w:r>
    </w:p>
  </w:endnote>
  <w:endnote w:type="continuationSeparator" w:id="0">
    <w:p w:rsidR="003B1419" w:rsidRDefault="003B141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64" w:rsidRDefault="002A35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64" w:rsidRDefault="002A356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64" w:rsidRDefault="002A35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419" w:rsidRDefault="003B1419" w:rsidP="00746D5B">
      <w:r>
        <w:separator/>
      </w:r>
    </w:p>
  </w:footnote>
  <w:footnote w:type="continuationSeparator" w:id="0">
    <w:p w:rsidR="003B1419" w:rsidRDefault="003B141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64" w:rsidRDefault="002A356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633"/>
      <w:docPartObj>
        <w:docPartGallery w:val="Page Numbers (Top of Page)"/>
        <w:docPartUnique/>
      </w:docPartObj>
    </w:sdtPr>
    <w:sdtContent>
      <w:p w:rsidR="002A3564" w:rsidRDefault="002A3564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A3564" w:rsidRDefault="002A356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87134" w:rsidP="00187134">
    <w:pPr>
      <w:pStyle w:val="a7"/>
      <w:jc w:val="center"/>
    </w:pPr>
    <w:r w:rsidRPr="00187134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0BDA"/>
    <w:rsid w:val="00055396"/>
    <w:rsid w:val="000563BF"/>
    <w:rsid w:val="0007272A"/>
    <w:rsid w:val="000860A2"/>
    <w:rsid w:val="000956B4"/>
    <w:rsid w:val="00097141"/>
    <w:rsid w:val="000B2DB6"/>
    <w:rsid w:val="000B4F8D"/>
    <w:rsid w:val="000C0CCE"/>
    <w:rsid w:val="000C3B43"/>
    <w:rsid w:val="000F3FF0"/>
    <w:rsid w:val="0011697A"/>
    <w:rsid w:val="001222E8"/>
    <w:rsid w:val="00130687"/>
    <w:rsid w:val="0014621E"/>
    <w:rsid w:val="001478F3"/>
    <w:rsid w:val="0017291C"/>
    <w:rsid w:val="00174F61"/>
    <w:rsid w:val="001825C7"/>
    <w:rsid w:val="00187134"/>
    <w:rsid w:val="001A12A1"/>
    <w:rsid w:val="001A3917"/>
    <w:rsid w:val="001B13A6"/>
    <w:rsid w:val="001C4AD5"/>
    <w:rsid w:val="001C769D"/>
    <w:rsid w:val="001D02F0"/>
    <w:rsid w:val="001D0BAC"/>
    <w:rsid w:val="001E110B"/>
    <w:rsid w:val="002144DC"/>
    <w:rsid w:val="0024181D"/>
    <w:rsid w:val="002912A2"/>
    <w:rsid w:val="002A3564"/>
    <w:rsid w:val="002B11E0"/>
    <w:rsid w:val="002E3494"/>
    <w:rsid w:val="002E50CA"/>
    <w:rsid w:val="0030377F"/>
    <w:rsid w:val="0031511A"/>
    <w:rsid w:val="003626E1"/>
    <w:rsid w:val="003775C1"/>
    <w:rsid w:val="00381F23"/>
    <w:rsid w:val="003820FD"/>
    <w:rsid w:val="00391975"/>
    <w:rsid w:val="003B1419"/>
    <w:rsid w:val="003C32C2"/>
    <w:rsid w:val="003E2E76"/>
    <w:rsid w:val="003F5367"/>
    <w:rsid w:val="003F7FAA"/>
    <w:rsid w:val="0041173B"/>
    <w:rsid w:val="00412D7C"/>
    <w:rsid w:val="00413399"/>
    <w:rsid w:val="00416E01"/>
    <w:rsid w:val="00426F5F"/>
    <w:rsid w:val="00446793"/>
    <w:rsid w:val="0046138C"/>
    <w:rsid w:val="004649B1"/>
    <w:rsid w:val="0046693B"/>
    <w:rsid w:val="00467CB5"/>
    <w:rsid w:val="00470CDB"/>
    <w:rsid w:val="00472DF1"/>
    <w:rsid w:val="00473317"/>
    <w:rsid w:val="00484DB1"/>
    <w:rsid w:val="00495076"/>
    <w:rsid w:val="004A4F0C"/>
    <w:rsid w:val="004C747A"/>
    <w:rsid w:val="004F1409"/>
    <w:rsid w:val="004F3955"/>
    <w:rsid w:val="004F4945"/>
    <w:rsid w:val="0051098E"/>
    <w:rsid w:val="00526757"/>
    <w:rsid w:val="00533F93"/>
    <w:rsid w:val="00535898"/>
    <w:rsid w:val="00543BEA"/>
    <w:rsid w:val="00546BB7"/>
    <w:rsid w:val="005541BA"/>
    <w:rsid w:val="00555F25"/>
    <w:rsid w:val="0055612F"/>
    <w:rsid w:val="00565C7C"/>
    <w:rsid w:val="005673A8"/>
    <w:rsid w:val="0057778E"/>
    <w:rsid w:val="005955DA"/>
    <w:rsid w:val="005A21A2"/>
    <w:rsid w:val="005C598A"/>
    <w:rsid w:val="005F4ED1"/>
    <w:rsid w:val="00601C4A"/>
    <w:rsid w:val="00631CAE"/>
    <w:rsid w:val="006420F1"/>
    <w:rsid w:val="006439BD"/>
    <w:rsid w:val="00655194"/>
    <w:rsid w:val="00655700"/>
    <w:rsid w:val="006730CB"/>
    <w:rsid w:val="00691130"/>
    <w:rsid w:val="00691ECD"/>
    <w:rsid w:val="006C1EDB"/>
    <w:rsid w:val="006C5E74"/>
    <w:rsid w:val="006F1ECD"/>
    <w:rsid w:val="006F382F"/>
    <w:rsid w:val="00703A44"/>
    <w:rsid w:val="0071022C"/>
    <w:rsid w:val="00713D68"/>
    <w:rsid w:val="007244DC"/>
    <w:rsid w:val="00730DD2"/>
    <w:rsid w:val="00732543"/>
    <w:rsid w:val="00733BC1"/>
    <w:rsid w:val="00733DBD"/>
    <w:rsid w:val="007351E8"/>
    <w:rsid w:val="00746D5B"/>
    <w:rsid w:val="007536A1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16F7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59F0"/>
    <w:rsid w:val="00812637"/>
    <w:rsid w:val="008329D4"/>
    <w:rsid w:val="00833160"/>
    <w:rsid w:val="008341E2"/>
    <w:rsid w:val="0083632D"/>
    <w:rsid w:val="008377ED"/>
    <w:rsid w:val="008434B9"/>
    <w:rsid w:val="00874B36"/>
    <w:rsid w:val="008753A7"/>
    <w:rsid w:val="00881780"/>
    <w:rsid w:val="00887175"/>
    <w:rsid w:val="00887DC6"/>
    <w:rsid w:val="008A6EF4"/>
    <w:rsid w:val="008B386D"/>
    <w:rsid w:val="008B68E3"/>
    <w:rsid w:val="008C66F7"/>
    <w:rsid w:val="008E0998"/>
    <w:rsid w:val="008E5214"/>
    <w:rsid w:val="008F7A89"/>
    <w:rsid w:val="0091523B"/>
    <w:rsid w:val="00916AD7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431E"/>
    <w:rsid w:val="00996218"/>
    <w:rsid w:val="009C09A1"/>
    <w:rsid w:val="009D38D9"/>
    <w:rsid w:val="009F5A0D"/>
    <w:rsid w:val="00A00C17"/>
    <w:rsid w:val="00A00C7F"/>
    <w:rsid w:val="00A02F36"/>
    <w:rsid w:val="00A0697A"/>
    <w:rsid w:val="00A15F6D"/>
    <w:rsid w:val="00A172A0"/>
    <w:rsid w:val="00A2129F"/>
    <w:rsid w:val="00A84C88"/>
    <w:rsid w:val="00A877A4"/>
    <w:rsid w:val="00AA310C"/>
    <w:rsid w:val="00AC2787"/>
    <w:rsid w:val="00AC2F80"/>
    <w:rsid w:val="00B16718"/>
    <w:rsid w:val="00B20E02"/>
    <w:rsid w:val="00B337DA"/>
    <w:rsid w:val="00B46AB9"/>
    <w:rsid w:val="00B63BFE"/>
    <w:rsid w:val="00BA70F1"/>
    <w:rsid w:val="00BA79FD"/>
    <w:rsid w:val="00BB4881"/>
    <w:rsid w:val="00BD6ED9"/>
    <w:rsid w:val="00BE1AB0"/>
    <w:rsid w:val="00C04029"/>
    <w:rsid w:val="00C24075"/>
    <w:rsid w:val="00C253B7"/>
    <w:rsid w:val="00C32BA6"/>
    <w:rsid w:val="00C452F6"/>
    <w:rsid w:val="00C572D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E436F"/>
    <w:rsid w:val="00D06DA9"/>
    <w:rsid w:val="00D2063A"/>
    <w:rsid w:val="00D21263"/>
    <w:rsid w:val="00D24546"/>
    <w:rsid w:val="00D26D0B"/>
    <w:rsid w:val="00D51B08"/>
    <w:rsid w:val="00D72644"/>
    <w:rsid w:val="00D8639A"/>
    <w:rsid w:val="00D87E4E"/>
    <w:rsid w:val="00D92E83"/>
    <w:rsid w:val="00D97476"/>
    <w:rsid w:val="00DA04FA"/>
    <w:rsid w:val="00DB145C"/>
    <w:rsid w:val="00DB1796"/>
    <w:rsid w:val="00DC4BF6"/>
    <w:rsid w:val="00DC5497"/>
    <w:rsid w:val="00DD0A82"/>
    <w:rsid w:val="00DD4D3C"/>
    <w:rsid w:val="00DD6F59"/>
    <w:rsid w:val="00DE292C"/>
    <w:rsid w:val="00DF0A3E"/>
    <w:rsid w:val="00E12EF1"/>
    <w:rsid w:val="00E15A5C"/>
    <w:rsid w:val="00E416C9"/>
    <w:rsid w:val="00E4328E"/>
    <w:rsid w:val="00E557A0"/>
    <w:rsid w:val="00E60C75"/>
    <w:rsid w:val="00E80F35"/>
    <w:rsid w:val="00E86980"/>
    <w:rsid w:val="00E95E5A"/>
    <w:rsid w:val="00E95F74"/>
    <w:rsid w:val="00EB507E"/>
    <w:rsid w:val="00ED28A3"/>
    <w:rsid w:val="00ED5E60"/>
    <w:rsid w:val="00EF5F93"/>
    <w:rsid w:val="00F02510"/>
    <w:rsid w:val="00F21C3F"/>
    <w:rsid w:val="00F21E39"/>
    <w:rsid w:val="00F34436"/>
    <w:rsid w:val="00F549A2"/>
    <w:rsid w:val="00F61FAB"/>
    <w:rsid w:val="00F73310"/>
    <w:rsid w:val="00F87A63"/>
    <w:rsid w:val="00F90AAA"/>
    <w:rsid w:val="00FA0B9C"/>
    <w:rsid w:val="00FA1D1F"/>
    <w:rsid w:val="00FB282D"/>
    <w:rsid w:val="00FB3FD6"/>
    <w:rsid w:val="00FC27F3"/>
    <w:rsid w:val="00FC7B95"/>
    <w:rsid w:val="00FD3373"/>
    <w:rsid w:val="00FD6F15"/>
    <w:rsid w:val="00FE138F"/>
    <w:rsid w:val="00FE2647"/>
    <w:rsid w:val="00FF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3C05-E8FD-4E9F-91E3-A77D28D5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4737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2024-08-19T09:44:00Z</cp:lastPrinted>
  <dcterms:created xsi:type="dcterms:W3CDTF">2024-08-19T08:22:00Z</dcterms:created>
  <dcterms:modified xsi:type="dcterms:W3CDTF">2025-04-04T08:05:00Z</dcterms:modified>
</cp:coreProperties>
</file>